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黑体" w:hAnsi="黑体" w:eastAsia="黑体"/>
          <w:sz w:val="32"/>
          <w:szCs w:val="32"/>
        </w:rPr>
      </w:pPr>
      <w:r>
        <w:rPr>
          <w:rFonts w:hint="eastAsia" w:ascii="黑体" w:hAnsi="黑体" w:eastAsia="黑体"/>
          <w:sz w:val="32"/>
          <w:szCs w:val="32"/>
        </w:rPr>
        <w:t>新港幼儿园微型家长会会议记录</w:t>
      </w:r>
    </w:p>
    <w:tbl>
      <w:tblPr>
        <w:tblStyle w:val="6"/>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675"/>
        <w:gridCol w:w="142"/>
        <w:gridCol w:w="623"/>
        <w:gridCol w:w="511"/>
        <w:gridCol w:w="851"/>
        <w:gridCol w:w="1275"/>
        <w:gridCol w:w="1276"/>
        <w:gridCol w:w="4536"/>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73" w:hRule="atLeast"/>
        </w:trPr>
        <w:tc>
          <w:tcPr>
            <w:tcW w:w="817" w:type="dxa"/>
            <w:gridSpan w:val="2"/>
            <w:tcBorders>
              <w:top w:val="single" w:color="auto" w:sz="4" w:space="0"/>
              <w:right w:val="single" w:color="auto" w:sz="4" w:space="0"/>
            </w:tcBorders>
            <w:vAlign w:val="center"/>
          </w:tcPr>
          <w:p>
            <w:pPr>
              <w:jc w:val="center"/>
              <w:rPr>
                <w:rFonts w:asciiTheme="minorEastAsia" w:hAnsiTheme="minorEastAsia"/>
                <w:b/>
                <w:sz w:val="24"/>
                <w:szCs w:val="24"/>
              </w:rPr>
            </w:pPr>
            <w:r>
              <w:rPr>
                <w:rFonts w:hint="eastAsia" w:asciiTheme="minorEastAsia" w:hAnsiTheme="minorEastAsia"/>
                <w:b/>
                <w:sz w:val="24"/>
                <w:szCs w:val="24"/>
              </w:rPr>
              <w:t>班级</w:t>
            </w:r>
          </w:p>
        </w:tc>
        <w:tc>
          <w:tcPr>
            <w:tcW w:w="1134" w:type="dxa"/>
            <w:gridSpan w:val="2"/>
            <w:tcBorders>
              <w:top w:val="single" w:color="auto" w:sz="4" w:space="0"/>
              <w:left w:val="single" w:color="auto" w:sz="4" w:space="0"/>
              <w:right w:val="single" w:color="auto" w:sz="4" w:space="0"/>
            </w:tcBorders>
            <w:vAlign w:val="center"/>
          </w:tcPr>
          <w:p>
            <w:pPr>
              <w:jc w:val="center"/>
              <w:rPr>
                <w:rFonts w:asciiTheme="minorEastAsia" w:hAnsiTheme="minorEastAsia"/>
                <w:sz w:val="24"/>
                <w:szCs w:val="24"/>
              </w:rPr>
            </w:pPr>
            <w:r>
              <w:rPr>
                <w:rFonts w:hint="eastAsia" w:asciiTheme="minorEastAsia" w:hAnsiTheme="minorEastAsia"/>
                <w:sz w:val="24"/>
                <w:szCs w:val="24"/>
                <w:lang w:eastAsia="zh-CN"/>
              </w:rPr>
              <w:t>扬扬</w:t>
            </w:r>
            <w:r>
              <w:rPr>
                <w:rFonts w:hint="eastAsia" w:asciiTheme="minorEastAsia" w:hAnsiTheme="minorEastAsia"/>
                <w:sz w:val="24"/>
                <w:szCs w:val="24"/>
              </w:rPr>
              <w:t>1班</w:t>
            </w:r>
          </w:p>
        </w:tc>
        <w:tc>
          <w:tcPr>
            <w:tcW w:w="851" w:type="dxa"/>
            <w:tcBorders>
              <w:top w:val="single" w:color="auto" w:sz="4" w:space="0"/>
              <w:left w:val="single" w:color="auto" w:sz="4" w:space="0"/>
              <w:right w:val="single" w:color="auto" w:sz="4" w:space="0"/>
            </w:tcBorders>
            <w:vAlign w:val="center"/>
          </w:tcPr>
          <w:p>
            <w:pPr>
              <w:jc w:val="center"/>
              <w:rPr>
                <w:rFonts w:asciiTheme="minorEastAsia" w:hAnsiTheme="minorEastAsia"/>
                <w:b/>
                <w:sz w:val="24"/>
                <w:szCs w:val="24"/>
              </w:rPr>
            </w:pPr>
            <w:r>
              <w:rPr>
                <w:rFonts w:hint="eastAsia" w:asciiTheme="minorEastAsia" w:hAnsiTheme="minorEastAsia"/>
                <w:b/>
                <w:sz w:val="24"/>
                <w:szCs w:val="24"/>
              </w:rPr>
              <w:t>时间</w:t>
            </w:r>
          </w:p>
        </w:tc>
        <w:tc>
          <w:tcPr>
            <w:tcW w:w="1275" w:type="dxa"/>
            <w:tcBorders>
              <w:top w:val="single" w:color="auto" w:sz="4" w:space="0"/>
              <w:left w:val="single" w:color="auto" w:sz="4" w:space="0"/>
              <w:right w:val="single" w:color="auto" w:sz="4" w:space="0"/>
            </w:tcBorders>
            <w:vAlign w:val="center"/>
          </w:tcPr>
          <w:p>
            <w:pPr>
              <w:jc w:val="center"/>
              <w:rPr>
                <w:rFonts w:hint="default" w:asciiTheme="minorEastAsia" w:hAnsiTheme="minorEastAsia" w:eastAsiaTheme="minorEastAsia"/>
                <w:sz w:val="24"/>
                <w:szCs w:val="24"/>
                <w:lang w:val="en-US" w:eastAsia="zh-CN"/>
              </w:rPr>
            </w:pPr>
            <w:r>
              <w:rPr>
                <w:rFonts w:hint="eastAsia" w:asciiTheme="minorEastAsia" w:hAnsiTheme="minorEastAsia"/>
                <w:sz w:val="24"/>
                <w:szCs w:val="24"/>
                <w:lang w:val="en-US" w:eastAsia="zh-CN"/>
              </w:rPr>
              <w:t>2.29</w:t>
            </w:r>
          </w:p>
        </w:tc>
        <w:tc>
          <w:tcPr>
            <w:tcW w:w="1276" w:type="dxa"/>
            <w:tcBorders>
              <w:top w:val="single" w:color="auto" w:sz="4" w:space="0"/>
              <w:left w:val="single" w:color="auto" w:sz="4" w:space="0"/>
              <w:right w:val="single" w:color="auto" w:sz="4" w:space="0"/>
            </w:tcBorders>
            <w:vAlign w:val="center"/>
          </w:tcPr>
          <w:p>
            <w:pPr>
              <w:jc w:val="center"/>
              <w:rPr>
                <w:rFonts w:asciiTheme="minorEastAsia" w:hAnsiTheme="minorEastAsia"/>
                <w:b/>
                <w:sz w:val="24"/>
                <w:szCs w:val="24"/>
              </w:rPr>
            </w:pPr>
            <w:r>
              <w:rPr>
                <w:rFonts w:hint="eastAsia" w:asciiTheme="minorEastAsia" w:hAnsiTheme="minorEastAsia"/>
                <w:b/>
                <w:sz w:val="24"/>
                <w:szCs w:val="24"/>
              </w:rPr>
              <w:t>参会人员</w:t>
            </w:r>
          </w:p>
        </w:tc>
        <w:tc>
          <w:tcPr>
            <w:tcW w:w="4536" w:type="dxa"/>
            <w:tcBorders>
              <w:top w:val="single" w:color="auto" w:sz="4" w:space="0"/>
              <w:left w:val="single" w:color="auto" w:sz="4" w:space="0"/>
            </w:tcBorders>
            <w:vAlign w:val="center"/>
          </w:tcPr>
          <w:p>
            <w:pPr>
              <w:jc w:val="center"/>
              <w:rPr>
                <w:rFonts w:hint="eastAsia" w:asciiTheme="minorEastAsia" w:hAnsiTheme="minorEastAsia" w:eastAsiaTheme="minorEastAsia"/>
                <w:sz w:val="24"/>
                <w:szCs w:val="24"/>
                <w:lang w:eastAsia="zh-CN"/>
              </w:rPr>
            </w:pPr>
            <w:r>
              <w:rPr>
                <w:rFonts w:hint="eastAsia" w:asciiTheme="minorEastAsia" w:hAnsiTheme="minorEastAsia"/>
                <w:sz w:val="24"/>
                <w:szCs w:val="24"/>
                <w:lang w:eastAsia="zh-CN"/>
              </w:rPr>
              <w:t>杨梓涵妈妈、侯黛茹妈妈、吴沛玲妈妈、罗艺妈妈、钱阳妈妈</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553" w:hRule="atLeast"/>
        </w:trPr>
        <w:tc>
          <w:tcPr>
            <w:tcW w:w="1440" w:type="dxa"/>
            <w:gridSpan w:val="3"/>
            <w:tcBorders>
              <w:bottom w:val="single" w:color="auto" w:sz="4" w:space="0"/>
              <w:right w:val="single" w:color="auto" w:sz="4" w:space="0"/>
            </w:tcBorders>
            <w:vAlign w:val="center"/>
          </w:tcPr>
          <w:p>
            <w:pPr>
              <w:jc w:val="center"/>
              <w:rPr>
                <w:rFonts w:asciiTheme="minorEastAsia" w:hAnsiTheme="minorEastAsia"/>
                <w:b/>
                <w:sz w:val="24"/>
                <w:szCs w:val="24"/>
              </w:rPr>
            </w:pPr>
            <w:r>
              <w:rPr>
                <w:rFonts w:hint="eastAsia" w:asciiTheme="minorEastAsia" w:hAnsiTheme="minorEastAsia"/>
                <w:b/>
                <w:sz w:val="24"/>
                <w:szCs w:val="24"/>
              </w:rPr>
              <w:t>会议主题</w:t>
            </w:r>
          </w:p>
        </w:tc>
        <w:tc>
          <w:tcPr>
            <w:tcW w:w="8449" w:type="dxa"/>
            <w:gridSpan w:val="5"/>
            <w:tcBorders>
              <w:left w:val="single" w:color="auto" w:sz="4" w:space="0"/>
              <w:bottom w:val="single" w:color="auto" w:sz="4" w:space="0"/>
            </w:tcBorders>
            <w:vAlign w:val="center"/>
          </w:tcPr>
          <w:p>
            <w:pPr>
              <w:rPr>
                <w:rFonts w:hint="eastAsia" w:asciiTheme="minorEastAsia" w:hAnsiTheme="minorEastAsia" w:eastAsiaTheme="minorEastAsia"/>
                <w:sz w:val="24"/>
                <w:szCs w:val="24"/>
                <w:lang w:eastAsia="zh-CN"/>
              </w:rPr>
            </w:pPr>
            <w:r>
              <w:rPr>
                <w:rFonts w:hint="eastAsia" w:asciiTheme="minorEastAsia" w:hAnsiTheme="minorEastAsia"/>
                <w:sz w:val="24"/>
                <w:szCs w:val="24"/>
                <w:lang w:eastAsia="zh-CN"/>
              </w:rPr>
              <w:t>集体活动中的表现、二孩的心理健康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233" w:hRule="atLeast"/>
        </w:trPr>
        <w:tc>
          <w:tcPr>
            <w:tcW w:w="675" w:type="dxa"/>
            <w:tcBorders>
              <w:top w:val="single" w:color="auto" w:sz="4" w:space="0"/>
              <w:bottom w:val="single" w:color="auto" w:sz="4" w:space="0"/>
            </w:tcBorders>
            <w:vAlign w:val="center"/>
          </w:tcPr>
          <w:p>
            <w:pPr>
              <w:jc w:val="center"/>
              <w:rPr>
                <w:rFonts w:asciiTheme="minorEastAsia" w:hAnsiTheme="minorEastAsia"/>
                <w:b/>
                <w:sz w:val="24"/>
                <w:szCs w:val="24"/>
              </w:rPr>
            </w:pPr>
            <w:r>
              <w:rPr>
                <w:rFonts w:hint="eastAsia" w:asciiTheme="minorEastAsia" w:hAnsiTheme="minorEastAsia"/>
                <w:b/>
                <w:sz w:val="24"/>
                <w:szCs w:val="24"/>
              </w:rPr>
              <w:t>主</w:t>
            </w:r>
          </w:p>
          <w:p>
            <w:pPr>
              <w:jc w:val="center"/>
              <w:rPr>
                <w:rFonts w:asciiTheme="minorEastAsia" w:hAnsiTheme="minorEastAsia"/>
                <w:b/>
                <w:sz w:val="24"/>
                <w:szCs w:val="24"/>
              </w:rPr>
            </w:pPr>
          </w:p>
          <w:p>
            <w:pPr>
              <w:jc w:val="center"/>
              <w:rPr>
                <w:rFonts w:asciiTheme="minorEastAsia" w:hAnsiTheme="minorEastAsia"/>
                <w:b/>
                <w:sz w:val="24"/>
                <w:szCs w:val="24"/>
              </w:rPr>
            </w:pPr>
            <w:r>
              <w:rPr>
                <w:rFonts w:hint="eastAsia" w:asciiTheme="minorEastAsia" w:hAnsiTheme="minorEastAsia"/>
                <w:b/>
                <w:sz w:val="24"/>
                <w:szCs w:val="24"/>
              </w:rPr>
              <w:t>要</w:t>
            </w:r>
          </w:p>
          <w:p>
            <w:pPr>
              <w:jc w:val="center"/>
              <w:rPr>
                <w:rFonts w:asciiTheme="minorEastAsia" w:hAnsiTheme="minorEastAsia"/>
                <w:b/>
                <w:sz w:val="24"/>
                <w:szCs w:val="24"/>
              </w:rPr>
            </w:pPr>
          </w:p>
          <w:p>
            <w:pPr>
              <w:jc w:val="center"/>
              <w:rPr>
                <w:rFonts w:asciiTheme="minorEastAsia" w:hAnsiTheme="minorEastAsia"/>
                <w:b/>
                <w:sz w:val="24"/>
                <w:szCs w:val="24"/>
              </w:rPr>
            </w:pPr>
            <w:r>
              <w:rPr>
                <w:rFonts w:hint="eastAsia" w:asciiTheme="minorEastAsia" w:hAnsiTheme="minorEastAsia"/>
                <w:b/>
                <w:sz w:val="24"/>
                <w:szCs w:val="24"/>
              </w:rPr>
              <w:t>内</w:t>
            </w:r>
          </w:p>
          <w:p>
            <w:pPr>
              <w:jc w:val="center"/>
              <w:rPr>
                <w:rFonts w:asciiTheme="minorEastAsia" w:hAnsiTheme="minorEastAsia"/>
                <w:b/>
                <w:sz w:val="24"/>
                <w:szCs w:val="24"/>
              </w:rPr>
            </w:pPr>
          </w:p>
          <w:p>
            <w:pPr>
              <w:jc w:val="center"/>
              <w:rPr>
                <w:rFonts w:asciiTheme="minorEastAsia" w:hAnsiTheme="minorEastAsia"/>
                <w:b/>
                <w:sz w:val="24"/>
                <w:szCs w:val="24"/>
              </w:rPr>
            </w:pPr>
            <w:r>
              <w:rPr>
                <w:rFonts w:hint="eastAsia" w:asciiTheme="minorEastAsia" w:hAnsiTheme="minorEastAsia"/>
                <w:b/>
                <w:sz w:val="24"/>
                <w:szCs w:val="24"/>
              </w:rPr>
              <w:t>容</w:t>
            </w:r>
          </w:p>
        </w:tc>
        <w:tc>
          <w:tcPr>
            <w:tcW w:w="9214" w:type="dxa"/>
            <w:gridSpan w:val="7"/>
            <w:tcBorders>
              <w:top w:val="single" w:color="auto" w:sz="4" w:space="0"/>
              <w:bottom w:val="single" w:color="auto" w:sz="4" w:space="0"/>
            </w:tcBorders>
          </w:tcPr>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一、集体活动中的表现</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王老师：大家下午好，欢迎大家来到本次的微型家长会，这也是大家在幼儿园的最后一次微型家长会了。马上步入小学了，想必大家都想了解孩子们在集体活动中的表现。马上就要进入小学，集体活动就是集体上课，也跟大家分享一下如何提升孩子们在集体生活中的表现。幼儿在活动中的表现我们从以下几个方面可以来看一看。</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1.表现出兴趣</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孩子们在活动中表现出了浓厚的兴趣，他们会积极参与活动，对活动效果非常满意，并且在活动里表现出很大的热情。</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2.有计划地参与活动</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孩子们会有计划地参与活动，主动地参与各种活动，并根据自己的兴趣和能力选择不同的参与方式，以最大程度的满足自己的兴趣。</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3.活动中能够积极表现</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孩子们在活动中能够积极表现，他们能够理解并配合老师的要求，表现出主动性，能够和其他小朋友一起交流、讨论、分享自己的想法，同时能够用自己的想法丰富活动。</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4.体现出自我探索</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而且，孩子们能够自主探索，在活动中体现出自己的能力，寻找更多的发现，而且能够思考出自己想要的结果，并且将自己的想法用活动形式表现出来。</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5.积极反馈</w:t>
            </w:r>
          </w:p>
          <w:p>
            <w:pPr>
              <w:keepNext w:val="0"/>
              <w:keepLines w:val="0"/>
              <w:pageBreakBefore w:val="0"/>
              <w:widowControl w:val="0"/>
              <w:kinsoku/>
              <w:wordWrap/>
              <w:overflowPunct/>
              <w:topLinePunct w:val="0"/>
              <w:autoSpaceDE/>
              <w:autoSpaceDN/>
              <w:bidi w:val="0"/>
              <w:adjustRightInd/>
              <w:snapToGrid/>
              <w:spacing w:line="288" w:lineRule="auto"/>
              <w:ind w:firstLine="48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孩子们在活动中能够积极反馈给老师、给小朋友，通过参与活动，锻炼自己的能力，建立信心，受益多多。</w:t>
            </w:r>
          </w:p>
          <w:p>
            <w:pPr>
              <w:keepNext w:val="0"/>
              <w:keepLines w:val="0"/>
              <w:pageBreakBefore w:val="0"/>
              <w:widowControl w:val="0"/>
              <w:kinsoku/>
              <w:wordWrap/>
              <w:overflowPunct/>
              <w:topLinePunct w:val="0"/>
              <w:autoSpaceDE/>
              <w:autoSpaceDN/>
              <w:bidi w:val="0"/>
              <w:adjustRightInd/>
              <w:snapToGrid/>
              <w:spacing w:line="288" w:lineRule="auto"/>
              <w:ind w:firstLine="48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大家可以说一说自己的困惑。</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杨梓涵妈妈：我们家还是就是挺腼腆的，在幼儿园我估计都不会主动举手回答问题。</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侯黛茹妈妈：我们家孩子就是注意力不集中，经常走神。</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吴沛玲妈妈：我们家也就是玩心重，不把心思放在学习上。</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罗艺妈妈：我们家平时在家里锻炼孩子的注意力，给他多写写字，平时在学校听老师说还是愿意举手的，相对来说外向一点。</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钱阳妈妈：我们家在外面也报名了培训班的，孩子集体活动时表现还可以。</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王老师：那么我们平时在家如何帮助孩子们提升：</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1.鼓励孩子们发挥想象力</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在活动中，老师可以鼓励孩子们发挥想象力，让他们能够自由地表达自己的想法，培养他们关注每一个细节的能力，让他们能够深入体验活动，激发兴趣，提高活动表现。</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2.提供有趣的活动</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老师要不断提供有趣的活动给孩子们，让他们能够释放压力，获得快乐，充分锻炼他们的想象和创造力，激发他们学习的兴趣，培养孩子们的活动能力和表现潜力。</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3.多给孩子分享机会</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在活动中，可以给孩子们多分享机会，让他们能够学习到更多的知识和技能，也能够学会和他人建立良好的沟通，培养其自信心，使他们能够更加勇敢地表达自己的想法，积极参与活动。</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4.营造良好的学习氛围</w:t>
            </w:r>
          </w:p>
          <w:p>
            <w:pPr>
              <w:keepNext w:val="0"/>
              <w:keepLines w:val="0"/>
              <w:pageBreakBefore w:val="0"/>
              <w:widowControl w:val="0"/>
              <w:kinsoku/>
              <w:wordWrap/>
              <w:overflowPunct/>
              <w:topLinePunct w:val="0"/>
              <w:autoSpaceDE/>
              <w:autoSpaceDN/>
              <w:bidi w:val="0"/>
              <w:adjustRightInd/>
              <w:snapToGrid/>
              <w:spacing w:line="288" w:lineRule="auto"/>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 xml:space="preserve">    老师在活动中应该营造一个良好的学习氛围，要给孩子们提供安全感，让他们能够放松，从而更好地参与活动，鼓励他们有效地发挥自己的潜力，进而取得更好的表现。</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杨梓涵妈妈：我们在家可以根据老师的提示给孩子做一些计划和安排。</w:t>
            </w:r>
          </w:p>
          <w:p>
            <w:pPr>
              <w:keepNext w:val="0"/>
              <w:keepLines w:val="0"/>
              <w:pageBreakBefore w:val="0"/>
              <w:widowControl w:val="0"/>
              <w:kinsoku/>
              <w:wordWrap/>
              <w:overflowPunct/>
              <w:topLinePunct w:val="0"/>
              <w:autoSpaceDE/>
              <w:autoSpaceDN/>
              <w:bidi w:val="0"/>
              <w:adjustRightInd/>
              <w:snapToGrid/>
              <w:spacing w:line="288" w:lineRule="auto"/>
              <w:ind w:firstLine="480" w:firstLineChars="200"/>
              <w:jc w:val="left"/>
              <w:textAlignment w:val="auto"/>
              <w:rPr>
                <w:rFonts w:hint="eastAsia" w:asciiTheme="minorEastAsia" w:hAnsiTheme="minorEastAsia"/>
                <w:sz w:val="24"/>
                <w:szCs w:val="24"/>
                <w:lang w:eastAsia="zh-CN"/>
              </w:rPr>
            </w:pPr>
            <w:r>
              <w:rPr>
                <w:rFonts w:hint="eastAsia" w:asciiTheme="minorEastAsia" w:hAnsiTheme="minorEastAsia"/>
                <w:sz w:val="24"/>
                <w:szCs w:val="24"/>
                <w:lang w:eastAsia="zh-CN"/>
              </w:rPr>
              <w:t>侯黛茹妈妈：我们在家里重点还是要关注孩子的注意力的培养。</w:t>
            </w:r>
          </w:p>
          <w:p>
            <w:pPr>
              <w:keepNext w:val="0"/>
              <w:keepLines w:val="0"/>
              <w:pageBreakBefore w:val="0"/>
              <w:widowControl w:val="0"/>
              <w:numPr>
                <w:ilvl w:val="0"/>
                <w:numId w:val="0"/>
              </w:numPr>
              <w:kinsoku/>
              <w:wordWrap/>
              <w:overflowPunct/>
              <w:topLinePunct w:val="0"/>
              <w:autoSpaceDE/>
              <w:autoSpaceDN/>
              <w:bidi w:val="0"/>
              <w:adjustRightInd/>
              <w:snapToGrid/>
              <w:spacing w:line="288" w:lineRule="auto"/>
              <w:ind w:left="480" w:leftChars="0" w:firstLine="0" w:firstLineChars="0"/>
              <w:jc w:val="left"/>
              <w:textAlignment w:val="auto"/>
              <w:rPr>
                <w:rFonts w:hint="eastAsia" w:asciiTheme="minorEastAsia" w:hAnsiTheme="minorEastAsia"/>
                <w:sz w:val="24"/>
                <w:szCs w:val="24"/>
                <w:lang w:eastAsia="zh-CN"/>
              </w:rPr>
            </w:pPr>
            <w:r>
              <w:rPr>
                <w:rFonts w:hint="eastAsia" w:asciiTheme="minorEastAsia" w:hAnsiTheme="minorEastAsia" w:eastAsiaTheme="minorEastAsia" w:cstheme="minorBidi"/>
                <w:kern w:val="2"/>
                <w:sz w:val="24"/>
                <w:szCs w:val="24"/>
                <w:lang w:val="en-US" w:eastAsia="zh-CN" w:bidi="ar-SA"/>
              </w:rPr>
              <w:t>二、</w:t>
            </w:r>
            <w:r>
              <w:rPr>
                <w:rFonts w:hint="eastAsia" w:asciiTheme="minorEastAsia" w:hAnsiTheme="minorEastAsia"/>
                <w:sz w:val="24"/>
                <w:szCs w:val="24"/>
                <w:lang w:eastAsia="zh-CN"/>
              </w:rPr>
              <w:t>二孩的心理健康</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王老师：现在儿童心理问题越来越受到很多人的重视，作为幼儿的家长，你是否在自己的孩子身上发现问题，今天我们一起聊一聊孩子心理健康的问题。</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罗艺</w:t>
            </w:r>
            <w:r>
              <w:rPr>
                <w:rFonts w:hint="default" w:asciiTheme="minorEastAsia" w:hAnsiTheme="minorEastAsia"/>
                <w:sz w:val="24"/>
                <w:szCs w:val="24"/>
                <w:lang w:val="en-US" w:eastAsia="zh-CN"/>
              </w:rPr>
              <w:t>妈妈：好，我刚刚好也有这方面的困惑，我们家</w:t>
            </w:r>
            <w:r>
              <w:rPr>
                <w:rFonts w:hint="eastAsia" w:asciiTheme="minorEastAsia" w:hAnsiTheme="minorEastAsia"/>
                <w:sz w:val="24"/>
                <w:szCs w:val="24"/>
                <w:lang w:val="en-US" w:eastAsia="zh-CN"/>
              </w:rPr>
              <w:t>是姐姐和弟弟</w:t>
            </w:r>
            <w:r>
              <w:rPr>
                <w:rFonts w:hint="default" w:asciiTheme="minorEastAsia" w:hAnsiTheme="minorEastAsia"/>
                <w:sz w:val="24"/>
                <w:szCs w:val="24"/>
                <w:lang w:val="en-US" w:eastAsia="zh-CN"/>
              </w:rPr>
              <w:t>，也总是不能做好</w:t>
            </w:r>
            <w:r>
              <w:rPr>
                <w:rFonts w:hint="eastAsia" w:asciiTheme="minorEastAsia" w:hAnsiTheme="minorEastAsia"/>
                <w:sz w:val="24"/>
                <w:szCs w:val="24"/>
                <w:lang w:val="en-US" w:eastAsia="zh-CN"/>
              </w:rPr>
              <w:t>他俩</w:t>
            </w:r>
            <w:r>
              <w:rPr>
                <w:rFonts w:hint="default" w:asciiTheme="minorEastAsia" w:hAnsiTheme="minorEastAsia"/>
                <w:sz w:val="24"/>
                <w:szCs w:val="24"/>
                <w:lang w:val="en-US" w:eastAsia="zh-CN"/>
              </w:rPr>
              <w:t>之间的平衡，也怕孩子心里会不舒服。</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王老师：嗯，是的。长期内心觉得妈妈爸爸的种种不公平也会心里有一个疙瘩。</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吴沛玲</w:t>
            </w:r>
            <w:r>
              <w:rPr>
                <w:rFonts w:hint="default" w:asciiTheme="minorEastAsia" w:hAnsiTheme="minorEastAsia"/>
                <w:sz w:val="24"/>
                <w:szCs w:val="24"/>
                <w:lang w:val="en-US" w:eastAsia="zh-CN"/>
              </w:rPr>
              <w:t>妈妈：我们家孩子没心没肺的，活泼开朗，天塌下来都跟他没关系。</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王老师：泫泫过得比较开心，也是家里人给他一个舒适的空间，他有足够的安全感。</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钱阳妈妈</w:t>
            </w:r>
            <w:r>
              <w:rPr>
                <w:rFonts w:hint="default" w:asciiTheme="minorEastAsia" w:hAnsiTheme="minorEastAsia"/>
                <w:sz w:val="24"/>
                <w:szCs w:val="24"/>
                <w:lang w:val="en-US" w:eastAsia="zh-CN"/>
              </w:rPr>
              <w:t>：我家孩子有时候也会问我，为什么放学的时候给哥哥买这个，不给我买。感觉好像也觉得不公平，我的处理方式是告诉他哥哥买的这是学校里要的，不是玩具，等你上小学了也会给你买。</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孩子进入大班，越来越有自己的主见和想法。有的孩子文静甜美，但是面对另自己生气的事情却不知所措，有的孩子活泼开朗，遇到不开心的事情则会埋怨别人，有的孩子聪明伶俐，可是当有烦恼困惑他们的时候则选择乱发脾气。不知道孩子们上了大班后，你们有没有这样的感觉。</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侯黛茹妈妈</w:t>
            </w:r>
            <w:r>
              <w:rPr>
                <w:rFonts w:hint="default" w:asciiTheme="minorEastAsia" w:hAnsiTheme="minorEastAsia"/>
                <w:sz w:val="24"/>
                <w:szCs w:val="24"/>
                <w:lang w:val="en-US" w:eastAsia="zh-CN"/>
              </w:rPr>
              <w:t>：现在在家里也会比较自己跟</w:t>
            </w:r>
            <w:r>
              <w:rPr>
                <w:rFonts w:hint="eastAsia" w:asciiTheme="minorEastAsia" w:hAnsiTheme="minorEastAsia"/>
                <w:sz w:val="24"/>
                <w:szCs w:val="24"/>
                <w:lang w:val="en-US" w:eastAsia="zh-CN"/>
              </w:rPr>
              <w:t>妹妹</w:t>
            </w:r>
            <w:r>
              <w:rPr>
                <w:rFonts w:hint="default" w:asciiTheme="minorEastAsia" w:hAnsiTheme="minorEastAsia"/>
                <w:sz w:val="24"/>
                <w:szCs w:val="24"/>
                <w:lang w:val="en-US" w:eastAsia="zh-CN"/>
              </w:rPr>
              <w:t>买的东西，他们有的他也要有。</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接下来我们看一个案例，一起关注幼儿心理健康问题。含含是大班的孩子，活泼开朗、热情大方。但随着妈妈的怀孕、弟弟的出生，含含发生了很大的变化，每次说起弟弟，她稚嫩的小脸上就写满了嫉妒：“弟弟特别烦，每天哭每天哭，吵死了；弟弟吃东西还要喂，笨死了。”每每谈起弟弟，含含总会这样对我说。含含妈妈告诉我，含含在家会当面指责爷爷奶奶偏心；会在妈妈喂奶的时候跑过去挤进妈妈怀里不让妈妈喂；甚至会在别人夸奖弟弟漂亮可爱的时候气冲冲地跑过去打人。在幼儿园，我们也发现含含出现了跟其他孩子争抢玩具、用武力解决问题的情况。</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钱阳妈妈</w:t>
            </w:r>
            <w:r>
              <w:rPr>
                <w:rFonts w:hint="default" w:asciiTheme="minorEastAsia" w:hAnsiTheme="minorEastAsia"/>
                <w:sz w:val="24"/>
                <w:szCs w:val="24"/>
                <w:lang w:val="en-US" w:eastAsia="zh-CN"/>
              </w:rPr>
              <w:t>：我们家是哥哥，在幼儿园的是弟弟，相对来说，我们家里的哥哥都会让着一点弟弟。</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王老师：嗯，今天分享的案例跟你家的情况不一样，但是你可以站在哥哥的角度进行简单的分析，如果是哥哥，会不会也跟案例中的孩子一样呢？</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钱阳妈妈</w:t>
            </w:r>
            <w:r>
              <w:rPr>
                <w:rFonts w:hint="default" w:asciiTheme="minorEastAsia" w:hAnsiTheme="minorEastAsia"/>
                <w:sz w:val="24"/>
                <w:szCs w:val="24"/>
                <w:lang w:val="en-US" w:eastAsia="zh-CN"/>
              </w:rPr>
              <w:t>：老师说的对，我们也不能忽视了老大的心理健康。</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其实，随着孩子慢慢长大，内心的想法也会有一些相似的地方。内心失衡，行为反常。由于第二个孩子小，所以父母会把更多的注意力放在小的身上，这时“老大”可能会产生“爸爸妈妈不公平、爸爸妈妈不爱我了”的错觉。比如案例一中的含含，认为弟弟妹妹在跟自己争夺父母的爱。当“老大”意识到要与弟弟妹妹分享现在所拥有的一切时，本能会让他们将对方当成竞争对手，嫉妒心理由此产生，从而导致了攻击性行为或是退化的行为。</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袁伊冉妈妈：我们家情况就跟王老师说的这个一样。</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其实，妈妈一直给含含正面的鼓励，因此在含含的想象中，当姐姐意味着自己很棒，可以照顾弟弟……可是含含在迎来弟弟后才发现原来弟弟的出生给自己带来的只是麻烦或是被忽略。这时候“老大”往往会觉得恐惧，怕父母只爱弟弟妹妹不爱自己，害怕自己拥有的被“老二”抢走，因此出现了焦虑的心理，不知道该怎么办。当他们发现弟弟妹妹能用哭闹来吸引父母的注意，换取父母的爱时，他们会下意识地学习他们的行为，哭泣、喊叫、咬手指、牙牙学语等。</w:t>
            </w:r>
          </w:p>
          <w:p>
            <w:pPr>
              <w:keepNext w:val="0"/>
              <w:keepLines w:val="0"/>
              <w:pageBreakBefore w:val="0"/>
              <w:widowControl w:val="0"/>
              <w:numPr>
                <w:numId w:val="0"/>
              </w:numPr>
              <w:kinsoku/>
              <w:wordWrap/>
              <w:overflowPunct/>
              <w:topLinePunct w:val="0"/>
              <w:autoSpaceDE/>
              <w:autoSpaceDN/>
              <w:bidi w:val="0"/>
              <w:adjustRightInd/>
              <w:snapToGrid/>
              <w:spacing w:line="288" w:lineRule="auto"/>
              <w:ind w:left="480" w:leftChars="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侯黛茹</w:t>
            </w:r>
            <w:r>
              <w:rPr>
                <w:rFonts w:hint="default" w:asciiTheme="minorEastAsia" w:hAnsiTheme="minorEastAsia"/>
                <w:sz w:val="24"/>
                <w:szCs w:val="24"/>
                <w:lang w:val="en-US" w:eastAsia="zh-CN"/>
              </w:rPr>
              <w:t>妈妈：我们家就是这样的情况。</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我的建议是父母在计划要第二个孩子之前，可以先询问下孩子的意愿：“你想要一个弟弟或者妹妹吗？如果有了弟弟妹妹，你就可以当大哥哥（大姐姐）了，你们可以一起做游戏，爸爸妈妈不在的时候也有人陪你玩……”让孩子觉得自己是家里很重要的一员，产生荣誉感和责任感。 在小宝宝还没有降生之前，爸爸妈妈可以向“老大”解释小宝宝能做和不能做的事情，以便他们不会对小宝宝感到失望。还可以和孩子一起读关于小宝宝的书，通过照片和纪念物分享当他们还是小宝宝时发生的事情，同时认真地告诉孩子，不管怎么样，都会一样爱你。</w:t>
            </w:r>
          </w:p>
          <w:p>
            <w:pPr>
              <w:keepNext w:val="0"/>
              <w:keepLines w:val="0"/>
              <w:pageBreakBefore w:val="0"/>
              <w:widowControl w:val="0"/>
              <w:numPr>
                <w:numId w:val="0"/>
              </w:numPr>
              <w:kinsoku/>
              <w:wordWrap/>
              <w:overflowPunct/>
              <w:topLinePunct w:val="0"/>
              <w:autoSpaceDE/>
              <w:autoSpaceDN/>
              <w:bidi w:val="0"/>
              <w:adjustRightInd/>
              <w:snapToGrid/>
              <w:spacing w:line="288" w:lineRule="auto"/>
              <w:ind w:left="480" w:leftChars="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杨梓涵</w:t>
            </w:r>
            <w:r>
              <w:rPr>
                <w:rFonts w:hint="default" w:asciiTheme="minorEastAsia" w:hAnsiTheme="minorEastAsia"/>
                <w:sz w:val="24"/>
                <w:szCs w:val="24"/>
                <w:lang w:val="en-US" w:eastAsia="zh-CN"/>
              </w:rPr>
              <w:t>妈妈：对的，今天学到了。</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孩子的心中有一杆无形的秤，他们会通过观察不断评价父母是否公平，一旦他们得出“爸爸妈妈更爱小宝宝”后，对情绪和行为都会产生影响。因此在日常生活中，父母要关注细节，给予两个孩子平等的爱。比如在喂奶期间，妈妈把精力放在小宝宝身上，这个时候爸爸就可以陪着“老大”说说话或者玩游戏；比如在小宝宝睡着的时候，妈妈可以把“老大”叫过来抱一抱，问问他幼儿园里发生的事情，让他感受到妈妈的关心和疼爱；比如当亲戚朋友来家中看望小宝宝时，可以让“老大”带着大家去看小宝宝，介绍小宝宝最近的变化，同时可以有意识地引导朋友表扬“老大”，避免让“老大”受到冷落。通过关注生活中的细节，“老大”自然会感受到父母的关爱，把弟弟妹妹当作同伴而非“掠夺者”。</w:t>
            </w:r>
          </w:p>
          <w:p>
            <w:pPr>
              <w:keepNext w:val="0"/>
              <w:keepLines w:val="0"/>
              <w:pageBreakBefore w:val="0"/>
              <w:widowControl w:val="0"/>
              <w:numPr>
                <w:numId w:val="0"/>
              </w:numPr>
              <w:kinsoku/>
              <w:wordWrap/>
              <w:overflowPunct/>
              <w:topLinePunct w:val="0"/>
              <w:autoSpaceDE/>
              <w:autoSpaceDN/>
              <w:bidi w:val="0"/>
              <w:adjustRightInd/>
              <w:snapToGrid/>
              <w:spacing w:line="288" w:lineRule="auto"/>
              <w:ind w:left="480" w:leftChars="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钱阳妈妈</w:t>
            </w:r>
            <w:r>
              <w:rPr>
                <w:rFonts w:hint="default" w:asciiTheme="minorEastAsia" w:hAnsiTheme="minorEastAsia"/>
                <w:sz w:val="24"/>
                <w:szCs w:val="24"/>
                <w:lang w:val="en-US" w:eastAsia="zh-CN"/>
              </w:rPr>
              <w:t>：是的是的，没错。</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eastAsia" w:asciiTheme="minorEastAsia" w:hAnsiTheme="minorEastAsia"/>
                <w:sz w:val="24"/>
                <w:szCs w:val="24"/>
                <w:lang w:val="en-US" w:eastAsia="zh-CN"/>
              </w:rPr>
              <w:t>杨梓涵</w:t>
            </w:r>
            <w:r>
              <w:rPr>
                <w:rFonts w:hint="default" w:asciiTheme="minorEastAsia" w:hAnsiTheme="minorEastAsia"/>
                <w:sz w:val="24"/>
                <w:szCs w:val="24"/>
                <w:lang w:val="en-US" w:eastAsia="zh-CN"/>
              </w:rPr>
              <w:t>妈妈：对的，以后遇到类似的情况我们就知道是怎么回事，怎么处理了。</w:t>
            </w:r>
          </w:p>
          <w:p>
            <w:pPr>
              <w:keepNext w:val="0"/>
              <w:keepLines w:val="0"/>
              <w:pageBreakBefore w:val="0"/>
              <w:widowControl w:val="0"/>
              <w:numPr>
                <w:numId w:val="0"/>
              </w:numPr>
              <w:kinsoku/>
              <w:wordWrap/>
              <w:overflowPunct/>
              <w:topLinePunct w:val="0"/>
              <w:autoSpaceDE/>
              <w:autoSpaceDN/>
              <w:bidi w:val="0"/>
              <w:adjustRightInd/>
              <w:snapToGrid/>
              <w:spacing w:line="288" w:lineRule="auto"/>
              <w:ind w:firstLine="480" w:firstLineChars="200"/>
              <w:jc w:val="left"/>
              <w:textAlignment w:val="auto"/>
              <w:rPr>
                <w:rFonts w:hint="default" w:asciiTheme="minorEastAsia" w:hAnsiTheme="minorEastAsia"/>
                <w:sz w:val="24"/>
                <w:szCs w:val="24"/>
                <w:lang w:val="en-US" w:eastAsia="zh-CN"/>
              </w:rPr>
            </w:pPr>
            <w:r>
              <w:rPr>
                <w:rFonts w:hint="default" w:asciiTheme="minorEastAsia" w:hAnsiTheme="minorEastAsia"/>
                <w:sz w:val="24"/>
                <w:szCs w:val="24"/>
                <w:lang w:val="en-US" w:eastAsia="zh-CN"/>
              </w:rPr>
              <w:t>王老师：三口之家变成四口之家，不仅仅是人数的增加，更给家庭格局、幼儿心理带来巨大的变化，并且“老大”的心理变化往往是消极的。因此需要家庭和幼儿园协同配合，双管齐下，关注细节，及时发现“老大”的情绪和行为变化，用积极的方式引导，相信小宝贝的出生会给寂寞的“老大”带来幸福而非烦恼，也会让整个家庭更加和睦欢乐</w:t>
            </w:r>
            <w:bookmarkStart w:id="0" w:name="_GoBack"/>
            <w:bookmarkEnd w:id="0"/>
            <w:r>
              <w:rPr>
                <w:rFonts w:hint="default" w:asciiTheme="minorEastAsia" w:hAnsiTheme="minorEastAsia"/>
                <w:sz w:val="24"/>
                <w:szCs w:val="24"/>
                <w:lang w:val="en-US" w:eastAsia="zh-CN"/>
              </w:rPr>
              <w:t>。希望大家家庭和睦，孩子健康。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trHeight w:val="3684" w:hRule="atLeast"/>
        </w:trPr>
        <w:tc>
          <w:tcPr>
            <w:tcW w:w="675" w:type="dxa"/>
            <w:tcBorders>
              <w:top w:val="single" w:color="auto" w:sz="4" w:space="0"/>
            </w:tcBorders>
            <w:vAlign w:val="center"/>
          </w:tcPr>
          <w:p>
            <w:pPr>
              <w:jc w:val="center"/>
              <w:rPr>
                <w:rFonts w:asciiTheme="minorEastAsia" w:hAnsiTheme="minorEastAsia"/>
                <w:b/>
                <w:sz w:val="24"/>
                <w:szCs w:val="24"/>
              </w:rPr>
            </w:pPr>
            <w:r>
              <w:rPr>
                <w:rFonts w:hint="eastAsia" w:asciiTheme="minorEastAsia" w:hAnsiTheme="minorEastAsia"/>
                <w:b/>
                <w:sz w:val="24"/>
                <w:szCs w:val="24"/>
              </w:rPr>
              <w:t>照</w:t>
            </w:r>
          </w:p>
          <w:p>
            <w:pPr>
              <w:jc w:val="center"/>
              <w:rPr>
                <w:rFonts w:asciiTheme="minorEastAsia" w:hAnsiTheme="minorEastAsia"/>
                <w:b/>
                <w:sz w:val="24"/>
                <w:szCs w:val="24"/>
              </w:rPr>
            </w:pPr>
          </w:p>
          <w:p>
            <w:pPr>
              <w:jc w:val="center"/>
              <w:rPr>
                <w:rFonts w:asciiTheme="minorEastAsia" w:hAnsiTheme="minorEastAsia"/>
                <w:b/>
                <w:sz w:val="24"/>
                <w:szCs w:val="24"/>
              </w:rPr>
            </w:pPr>
          </w:p>
          <w:p>
            <w:pPr>
              <w:jc w:val="center"/>
              <w:rPr>
                <w:rFonts w:asciiTheme="minorEastAsia" w:hAnsiTheme="minorEastAsia"/>
                <w:b/>
                <w:sz w:val="24"/>
                <w:szCs w:val="24"/>
              </w:rPr>
            </w:pPr>
            <w:r>
              <w:rPr>
                <w:rFonts w:hint="eastAsia" w:asciiTheme="minorEastAsia" w:hAnsiTheme="minorEastAsia"/>
                <w:b/>
                <w:sz w:val="24"/>
                <w:szCs w:val="24"/>
              </w:rPr>
              <w:t>片</w:t>
            </w:r>
          </w:p>
        </w:tc>
        <w:tc>
          <w:tcPr>
            <w:tcW w:w="9214" w:type="dxa"/>
            <w:gridSpan w:val="7"/>
            <w:tcBorders>
              <w:top w:val="single" w:color="auto" w:sz="4" w:space="0"/>
            </w:tcBorders>
          </w:tcPr>
          <w:p>
            <w:pPr>
              <w:jc w:val="left"/>
              <w:rPr>
                <w:rFonts w:ascii="黑体" w:hAnsi="黑体" w:eastAsia="黑体"/>
                <w:sz w:val="24"/>
                <w:szCs w:val="24"/>
              </w:rPr>
            </w:pPr>
            <w:r>
              <w:rPr>
                <w:rFonts w:ascii="黑体" w:hAnsi="黑体" w:eastAsia="黑体"/>
                <w:sz w:val="24"/>
                <w:szCs w:val="24"/>
              </w:rPr>
              <w:drawing>
                <wp:inline distT="0" distB="0" distL="0" distR="0">
                  <wp:extent cx="2548255" cy="1911350"/>
                  <wp:effectExtent l="0" t="0" r="4445" b="12700"/>
                  <wp:docPr id="1062912912" name="图片 2" descr="E:\360Downloads\MobileFile\IMG_20231019_170216.jpgIMG_20231019_17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912912" name="图片 2" descr="E:\360Downloads\MobileFile\IMG_20231019_170216.jpgIMG_20231019_170216"/>
                          <pic:cNvPicPr>
                            <a:picLocks noChangeAspect="1" noChangeArrowheads="1"/>
                          </pic:cNvPicPr>
                        </pic:nvPicPr>
                        <pic:blipFill>
                          <a:blip r:embed="rId6"/>
                          <a:srcRect/>
                          <a:stretch>
                            <a:fillRect/>
                          </a:stretch>
                        </pic:blipFill>
                        <pic:spPr>
                          <a:xfrm>
                            <a:off x="0" y="0"/>
                            <a:ext cx="2548255" cy="1930127"/>
                          </a:xfrm>
                          <a:prstGeom prst="rect">
                            <a:avLst/>
                          </a:prstGeom>
                          <a:noFill/>
                          <a:ln>
                            <a:noFill/>
                          </a:ln>
                        </pic:spPr>
                      </pic:pic>
                    </a:graphicData>
                  </a:graphic>
                </wp:inline>
              </w:drawing>
            </w:r>
            <w:r>
              <w:rPr>
                <w:rFonts w:hint="eastAsia" w:ascii="黑体" w:hAnsi="黑体" w:eastAsia="黑体"/>
                <w:sz w:val="24"/>
                <w:szCs w:val="24"/>
              </w:rPr>
              <w:t xml:space="preserve"> </w:t>
            </w:r>
            <w:r>
              <w:rPr>
                <w:rFonts w:ascii="黑体" w:hAnsi="黑体" w:eastAsia="黑体"/>
                <w:sz w:val="24"/>
                <w:szCs w:val="24"/>
              </w:rPr>
              <w:drawing>
                <wp:inline distT="0" distB="0" distL="0" distR="0">
                  <wp:extent cx="2529840" cy="1897380"/>
                  <wp:effectExtent l="0" t="0" r="3810" b="7620"/>
                  <wp:docPr id="461039184" name="图片 3" descr="E:\360Downloads\MobileFile\IMG_20231019_170219.jpgIMG_20231019_17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039184" name="图片 3" descr="E:\360Downloads\MobileFile\IMG_20231019_170219.jpgIMG_20231019_170219"/>
                          <pic:cNvPicPr>
                            <a:picLocks noChangeAspect="1" noChangeArrowheads="1"/>
                          </pic:cNvPicPr>
                        </pic:nvPicPr>
                        <pic:blipFill>
                          <a:blip r:embed="rId7"/>
                          <a:srcRect/>
                          <a:stretch>
                            <a:fillRect/>
                          </a:stretch>
                        </pic:blipFill>
                        <pic:spPr>
                          <a:xfrm>
                            <a:off x="0" y="0"/>
                            <a:ext cx="2529840" cy="1897380"/>
                          </a:xfrm>
                          <a:prstGeom prst="rect">
                            <a:avLst/>
                          </a:prstGeom>
                          <a:noFill/>
                          <a:ln>
                            <a:noFill/>
                          </a:ln>
                        </pic:spPr>
                      </pic:pic>
                    </a:graphicData>
                  </a:graphic>
                </wp:inline>
              </w:drawing>
            </w:r>
          </w:p>
        </w:tc>
      </w:tr>
    </w:tbl>
    <w:p>
      <w:pPr>
        <w:jc w:val="left"/>
        <w:rPr>
          <w:rFonts w:ascii="黑体" w:hAnsi="黑体" w:eastAsia="黑体"/>
          <w:sz w:val="24"/>
          <w:szCs w:val="24"/>
        </w:rPr>
      </w:pPr>
    </w:p>
    <w:sectPr>
      <w:headerReference r:id="rId3" w:type="default"/>
      <w:footerReference r:id="rId4" w:type="default"/>
      <w:pgSz w:w="11906" w:h="16838"/>
      <w:pgMar w:top="1021" w:right="1077" w:bottom="1021" w:left="107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top w:val="single" w:color="auto" w:sz="4" w:space="1"/>
      </w:pBdr>
      <w:wordWrap w:val="0"/>
      <w:jc w:val="right"/>
    </w:pPr>
    <w:r>
      <w:rPr>
        <w:rFonts w:hint="eastAsia"/>
      </w:rPr>
      <w:t>爱心凝聚  童心创想</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left"/>
    </w:pPr>
    <w:r>
      <w:rPr>
        <w:sz w:val="24"/>
        <w:szCs w:val="24"/>
      </w:rPr>
      <w:drawing>
        <wp:inline distT="0" distB="0" distL="0" distR="0">
          <wp:extent cx="457200" cy="3048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457200" cy="304800"/>
                  </a:xfrm>
                  <a:prstGeom prst="rect">
                    <a:avLst/>
                  </a:prstGeom>
                  <a:noFill/>
                  <a:ln>
                    <a:noFill/>
                  </a:ln>
                </pic:spPr>
              </pic:pic>
            </a:graphicData>
          </a:graphic>
        </wp:inline>
      </w:drawing>
    </w:r>
    <w:r>
      <w:rPr>
        <w:rFonts w:hint="eastAsia"/>
      </w:rPr>
      <w:t xml:space="preserve">                                      爱·润泽每一个</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c4NTVkMWQ2ZTVmNTIwOGUyYmI3NjljOTM3ODhjNzYifQ=="/>
  </w:docVars>
  <w:rsids>
    <w:rsidRoot w:val="009C0F63"/>
    <w:rsid w:val="000511CE"/>
    <w:rsid w:val="0008147C"/>
    <w:rsid w:val="000A15B3"/>
    <w:rsid w:val="00190B7C"/>
    <w:rsid w:val="001A6437"/>
    <w:rsid w:val="001B159E"/>
    <w:rsid w:val="00287B2D"/>
    <w:rsid w:val="002B3977"/>
    <w:rsid w:val="00331D58"/>
    <w:rsid w:val="004078DA"/>
    <w:rsid w:val="004451F9"/>
    <w:rsid w:val="0049269B"/>
    <w:rsid w:val="00513CAA"/>
    <w:rsid w:val="00544ADC"/>
    <w:rsid w:val="00587661"/>
    <w:rsid w:val="006004CB"/>
    <w:rsid w:val="007D534C"/>
    <w:rsid w:val="008B1DFE"/>
    <w:rsid w:val="00971DC5"/>
    <w:rsid w:val="009C0F63"/>
    <w:rsid w:val="00B32B7B"/>
    <w:rsid w:val="00B87F2B"/>
    <w:rsid w:val="00B95B7F"/>
    <w:rsid w:val="00EB4541"/>
    <w:rsid w:val="00ED33F5"/>
    <w:rsid w:val="00EF772C"/>
    <w:rsid w:val="00F217E4"/>
    <w:rsid w:val="00F5584A"/>
    <w:rsid w:val="00F70571"/>
    <w:rsid w:val="00FA0A0C"/>
    <w:rsid w:val="00FD36A2"/>
    <w:rsid w:val="0BA45DA8"/>
    <w:rsid w:val="0DA85B03"/>
    <w:rsid w:val="24765B0F"/>
    <w:rsid w:val="2E7C6418"/>
    <w:rsid w:val="31857392"/>
    <w:rsid w:val="7CA73C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Balloon Text"/>
    <w:basedOn w:val="1"/>
    <w:link w:val="10"/>
    <w:autoRedefine/>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8">
    <w:name w:val="页眉 字符"/>
    <w:basedOn w:val="7"/>
    <w:link w:val="4"/>
    <w:qFormat/>
    <w:uiPriority w:val="99"/>
    <w:rPr>
      <w:sz w:val="18"/>
      <w:szCs w:val="18"/>
    </w:rPr>
  </w:style>
  <w:style w:type="character" w:customStyle="1" w:styleId="9">
    <w:name w:val="页脚 字符"/>
    <w:basedOn w:val="7"/>
    <w:link w:val="3"/>
    <w:uiPriority w:val="99"/>
    <w:rPr>
      <w:sz w:val="18"/>
      <w:szCs w:val="18"/>
    </w:rPr>
  </w:style>
  <w:style w:type="character" w:customStyle="1" w:styleId="10">
    <w:name w:val="批注框文本 字符"/>
    <w:basedOn w:val="7"/>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1A4067E8-AA38-4B86-B578-9E4A68A7A3DF}">
  <ds:schemaRefs/>
</ds:datastoreItem>
</file>

<file path=docProps/app.xml><?xml version="1.0" encoding="utf-8"?>
<Properties xmlns="http://schemas.openxmlformats.org/officeDocument/2006/extended-properties" xmlns:vt="http://schemas.openxmlformats.org/officeDocument/2006/docPropsVTypes">
  <Template>Normal</Template>
  <Pages>3</Pages>
  <Words>2194</Words>
  <Characters>2198</Characters>
  <Lines>13</Lines>
  <Paragraphs>3</Paragraphs>
  <TotalTime>3</TotalTime>
  <ScaleCrop>false</ScaleCrop>
  <LinksUpToDate>false</LinksUpToDate>
  <CharactersWithSpaces>2200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2023-09-26T04:59:00Z</dcterms:created>
  <dc:creator>admin</dc:creator>
  <cp:lastModifiedBy>✨Mr. Wang</cp:lastModifiedBy>
  <dcterms:modified xsi:type="dcterms:W3CDTF">2024-02-28T07:10:41Z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A2D1F593EF4E415787160E0BA0E2BABA_12</vt:lpwstr>
  </property>
</Properties>
</file>